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5B51" w14:textId="77777777"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ED527D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5B8A1" wp14:editId="7818C536">
                <wp:simplePos x="0" y="0"/>
                <wp:positionH relativeFrom="column">
                  <wp:posOffset>4090035</wp:posOffset>
                </wp:positionH>
                <wp:positionV relativeFrom="paragraph">
                  <wp:posOffset>-1096645</wp:posOffset>
                </wp:positionV>
                <wp:extent cx="1971675" cy="1047750"/>
                <wp:effectExtent l="0" t="0" r="28575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47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24C9" w14:textId="514E5158" w:rsidR="00ED527D" w:rsidRPr="00ED527D" w:rsidRDefault="00E90E1F" w:rsidP="00ED527D">
                            <w:pPr>
                              <w:jc w:val="center"/>
                              <w:rPr>
                                <w:rFonts w:ascii="Garamond" w:hAnsi="Garamond" w:cstheme="minorHAnsi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smallCap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6CBBBC" wp14:editId="085FAD09">
                                  <wp:extent cx="1677035" cy="727075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035" cy="727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5B8A1" id="Szövegdoboz 2" o:spid="_x0000_s1026" style="position:absolute;left:0;text-align:left;margin-left:322.05pt;margin-top:-86.35pt;width:155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">
                <v:stroke dashstyle="longDash" joinstyle="miter"/>
                <v:textbox>
                  <w:txbxContent>
                    <w:p w14:paraId="7DB524C9" w14:textId="514E5158" w:rsidR="00ED527D" w:rsidRPr="00ED527D" w:rsidRDefault="00E90E1F" w:rsidP="00ED527D">
                      <w:pPr>
                        <w:jc w:val="center"/>
                        <w:rPr>
                          <w:rFonts w:ascii="Garamond" w:hAnsi="Garamond" w:cstheme="minorHAnsi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 w:cstheme="minorHAnsi"/>
                          <w:smallCap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6CBBBC" wp14:editId="085FAD09">
                            <wp:extent cx="1677035" cy="727075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035" cy="72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D800440" w14:textId="77777777"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0B42A3A5" w14:textId="7114EF2F" w:rsidR="00016188" w:rsidRPr="00016188" w:rsidRDefault="009F6744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952A8D1" wp14:editId="2323520A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188" w:rsidRPr="00016188">
        <w:t xml:space="preserve"> </w:t>
      </w:r>
      <w:r w:rsidR="00016188" w:rsidRPr="00016188">
        <w:rPr>
          <w:rFonts w:ascii="Garamond" w:hAnsi="Garamond"/>
          <w:sz w:val="24"/>
          <w:szCs w:val="24"/>
        </w:rPr>
        <w:t>A projekt keretében egy éves időintervallumban 7 fő fejlesztő volt foglalkoztatva. Az általuk kifejlesztett értelmező (parser) egy új megközelítést alkalmaz a fájlok feldolgozására, melynek a segítségével rendkívül gyorsan lehet kezelni a leíró fájlokat. Elsődleges tervezett funkcionalitás a fájlok beolvasása, szerkesztése, valamint összehasonlítása (</w:t>
      </w:r>
      <w:proofErr w:type="spellStart"/>
      <w:r w:rsidR="00016188" w:rsidRPr="00016188">
        <w:rPr>
          <w:rFonts w:ascii="Garamond" w:hAnsi="Garamond"/>
          <w:sz w:val="24"/>
          <w:szCs w:val="24"/>
        </w:rPr>
        <w:t>diff</w:t>
      </w:r>
      <w:proofErr w:type="spellEnd"/>
      <w:r w:rsidR="00016188" w:rsidRPr="00016188">
        <w:rPr>
          <w:rFonts w:ascii="Garamond" w:hAnsi="Garamond"/>
          <w:sz w:val="24"/>
          <w:szCs w:val="24"/>
        </w:rPr>
        <w:t xml:space="preserve">), melynek segítségével egy változás integrálása rendkívül felgyorsítható. Ez a funkció a termékünk legnagyobb erőssége, hiszen az ilyen változások kezelése egy bonyolultabb leíró fájlban több hetes fejlesztői feladat. A </w:t>
      </w:r>
      <w:proofErr w:type="spellStart"/>
      <w:r w:rsidR="00016188" w:rsidRPr="00016188">
        <w:rPr>
          <w:rFonts w:ascii="Garamond" w:hAnsi="Garamond"/>
          <w:sz w:val="24"/>
          <w:szCs w:val="24"/>
        </w:rPr>
        <w:t>diff</w:t>
      </w:r>
      <w:proofErr w:type="spellEnd"/>
      <w:r w:rsidR="00016188" w:rsidRPr="00016188">
        <w:rPr>
          <w:rFonts w:ascii="Garamond" w:hAnsi="Garamond"/>
          <w:sz w:val="24"/>
          <w:szCs w:val="24"/>
        </w:rPr>
        <w:t xml:space="preserve"> funkció segítésével ez az idő pár percesre tud rövidülni. Továbbá egyedi funkció a jármű elektromos hálózatának a vizualizálása, melynek segítségével átfogó képet tudnak a fejlesztők kialakítani a rendszer egészéről.</w:t>
      </w:r>
    </w:p>
    <w:p w14:paraId="168CAC36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A projekt megvalósítási időszakban – 2021 - a szoftver stabilizálásán és a felfedezett hibák javításán túl a felhasználói dokumentáció fejlesztésére is hangsúlyt fektettünk, valamint új funkciókkal is bővítettük a termékünket:</w:t>
      </w:r>
    </w:p>
    <w:p w14:paraId="2DB76118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Az úgynevezett „okos import” funkcióval lehetővé vált duplikátumokat tartalmazó modellek konzisztens módon történő importálása is.</w:t>
      </w:r>
    </w:p>
    <w:p w14:paraId="6F14A883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Az export funkció kibővítésre került az exportálandó elem által referált elemek kiválasztásának lehetőségével.</w:t>
      </w:r>
    </w:p>
    <w:p w14:paraId="06919EC8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A termék támogatja az AUTOSAR szabvány két új verzióját is (R20-11, R21-11).</w:t>
      </w:r>
    </w:p>
    <w:p w14:paraId="1B85156E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A modell-összehasonlító funkció hatékonyságát sok ponton javítottuk.</w:t>
      </w:r>
    </w:p>
    <w:p w14:paraId="5B93EE55" w14:textId="77777777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Egy általunk használt, harmadik féltől származó függvénykönyvtárban (Log4j) időközben felfedezett sebezhetőség miatt az érintett részeket felülvizsgáltuk.</w:t>
      </w:r>
    </w:p>
    <w:p w14:paraId="56B68CFC" w14:textId="20C72F59" w:rsidR="00636F8A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•</w:t>
      </w:r>
      <w:r w:rsidRPr="00016188">
        <w:rPr>
          <w:rFonts w:ascii="Garamond" w:hAnsi="Garamond"/>
          <w:sz w:val="24"/>
          <w:szCs w:val="24"/>
        </w:rPr>
        <w:tab/>
        <w:t>Elkészítettük egy a termékünkre épülő ötlet prototípusát (AUTOSAR szoftverkomponens teszt keretrendszer).</w:t>
      </w:r>
    </w:p>
    <w:p w14:paraId="7640043A" w14:textId="77777777" w:rsid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p w14:paraId="6D4859DB" w14:textId="2E1BA970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Pályázó neve</w:t>
      </w:r>
      <w:r>
        <w:rPr>
          <w:rFonts w:ascii="Garamond" w:hAnsi="Garamond"/>
          <w:sz w:val="24"/>
          <w:szCs w:val="24"/>
        </w:rPr>
        <w:t xml:space="preserve">: </w:t>
      </w:r>
      <w:r w:rsidRPr="00016188">
        <w:rPr>
          <w:rFonts w:ascii="Garamond" w:hAnsi="Garamond"/>
          <w:sz w:val="24"/>
          <w:szCs w:val="24"/>
        </w:rPr>
        <w:t>IP CAMP Kft.</w:t>
      </w:r>
    </w:p>
    <w:p w14:paraId="0BAC18FA" w14:textId="1355FEDC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Projekt címe</w:t>
      </w:r>
      <w:r>
        <w:rPr>
          <w:rFonts w:ascii="Garamond" w:hAnsi="Garamond"/>
          <w:sz w:val="24"/>
          <w:szCs w:val="24"/>
        </w:rPr>
        <w:t xml:space="preserve">: </w:t>
      </w:r>
      <w:r w:rsidRPr="00016188">
        <w:rPr>
          <w:rFonts w:ascii="Garamond" w:hAnsi="Garamond"/>
          <w:sz w:val="24"/>
          <w:szCs w:val="24"/>
        </w:rPr>
        <w:t>RED - autóipari hálózatanalízis szoftver termék kibővítése</w:t>
      </w:r>
    </w:p>
    <w:p w14:paraId="1470305E" w14:textId="4E9B4BE7" w:rsid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Szerződés száma</w:t>
      </w:r>
      <w:r>
        <w:rPr>
          <w:rFonts w:ascii="Garamond" w:hAnsi="Garamond"/>
          <w:sz w:val="24"/>
          <w:szCs w:val="24"/>
        </w:rPr>
        <w:t xml:space="preserve">: </w:t>
      </w:r>
      <w:r w:rsidRPr="00016188">
        <w:rPr>
          <w:rFonts w:ascii="Garamond" w:hAnsi="Garamond"/>
          <w:sz w:val="24"/>
          <w:szCs w:val="24"/>
        </w:rPr>
        <w:t>2020-1.1.1-KKV-START-2020-00089</w:t>
      </w:r>
    </w:p>
    <w:p w14:paraId="36BBA9DF" w14:textId="1E84E2FB" w:rsid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A projekt megvalósításának kezdete</w:t>
      </w:r>
      <w:r>
        <w:rPr>
          <w:rFonts w:ascii="Garamond" w:hAnsi="Garamond"/>
          <w:sz w:val="24"/>
          <w:szCs w:val="24"/>
        </w:rPr>
        <w:t xml:space="preserve"> és vége: 2021.01.01 – 2021.12.31.</w:t>
      </w:r>
    </w:p>
    <w:p w14:paraId="3EA93939" w14:textId="2E790793" w:rsidR="00016188" w:rsidRPr="00016188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Támogatás összege (Ft)</w:t>
      </w:r>
      <w:r>
        <w:rPr>
          <w:rFonts w:ascii="Garamond" w:hAnsi="Garamond"/>
          <w:sz w:val="24"/>
          <w:szCs w:val="24"/>
        </w:rPr>
        <w:t xml:space="preserve">: </w:t>
      </w:r>
      <w:r w:rsidRPr="00016188">
        <w:rPr>
          <w:rFonts w:ascii="Garamond" w:hAnsi="Garamond"/>
          <w:sz w:val="24"/>
          <w:szCs w:val="24"/>
        </w:rPr>
        <w:t>17 000 000</w:t>
      </w:r>
    </w:p>
    <w:p w14:paraId="6B04881B" w14:textId="0482EF1C" w:rsidR="00016188" w:rsidRPr="00636F8A" w:rsidRDefault="00016188" w:rsidP="00016188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 w:rsidRPr="00016188">
        <w:rPr>
          <w:rFonts w:ascii="Garamond" w:hAnsi="Garamond"/>
          <w:sz w:val="24"/>
          <w:szCs w:val="24"/>
        </w:rPr>
        <w:t>Összköltség (Ft)</w:t>
      </w:r>
      <w:r>
        <w:rPr>
          <w:rFonts w:ascii="Garamond" w:hAnsi="Garamond"/>
          <w:sz w:val="24"/>
          <w:szCs w:val="24"/>
        </w:rPr>
        <w:t xml:space="preserve">: </w:t>
      </w:r>
      <w:r w:rsidRPr="00016188">
        <w:rPr>
          <w:rFonts w:ascii="Garamond" w:hAnsi="Garamond"/>
          <w:sz w:val="24"/>
          <w:szCs w:val="24"/>
        </w:rPr>
        <w:t>28 356 000</w:t>
      </w:r>
    </w:p>
    <w:p w14:paraId="344B7BB6" w14:textId="77777777" w:rsidR="00636F8A" w:rsidRPr="00170A5F" w:rsidRDefault="00636F8A" w:rsidP="00636F8A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sectPr w:rsidR="00636F8A" w:rsidRPr="00170A5F" w:rsidSect="0025109A">
      <w:footerReference w:type="default" r:id="rId8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6423" w14:textId="77777777" w:rsidR="00F02104" w:rsidRDefault="00F02104" w:rsidP="0025109A">
      <w:pPr>
        <w:spacing w:after="0" w:line="240" w:lineRule="auto"/>
      </w:pPr>
      <w:r>
        <w:separator/>
      </w:r>
    </w:p>
  </w:endnote>
  <w:endnote w:type="continuationSeparator" w:id="0">
    <w:p w14:paraId="379A5110" w14:textId="77777777" w:rsidR="00F02104" w:rsidRDefault="00F02104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1555" w14:textId="77777777"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5CCD21A5" wp14:editId="4490AFCD">
          <wp:simplePos x="0" y="0"/>
          <wp:positionH relativeFrom="page">
            <wp:posOffset>4057650</wp:posOffset>
          </wp:positionH>
          <wp:positionV relativeFrom="page">
            <wp:posOffset>9213850</wp:posOffset>
          </wp:positionV>
          <wp:extent cx="3512950" cy="148920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48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58AE" w14:textId="77777777" w:rsidR="00F02104" w:rsidRDefault="00F02104" w:rsidP="0025109A">
      <w:pPr>
        <w:spacing w:after="0" w:line="240" w:lineRule="auto"/>
      </w:pPr>
      <w:r>
        <w:separator/>
      </w:r>
    </w:p>
  </w:footnote>
  <w:footnote w:type="continuationSeparator" w:id="0">
    <w:p w14:paraId="21B05AF5" w14:textId="77777777" w:rsidR="00F02104" w:rsidRDefault="00F02104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F"/>
    <w:rsid w:val="0000720D"/>
    <w:rsid w:val="00016188"/>
    <w:rsid w:val="00021422"/>
    <w:rsid w:val="00170A5F"/>
    <w:rsid w:val="0025109A"/>
    <w:rsid w:val="00263A1F"/>
    <w:rsid w:val="004F7437"/>
    <w:rsid w:val="005516BE"/>
    <w:rsid w:val="005F3FEC"/>
    <w:rsid w:val="00636F8A"/>
    <w:rsid w:val="009F6744"/>
    <w:rsid w:val="00BB171A"/>
    <w:rsid w:val="00BD7612"/>
    <w:rsid w:val="00D8382F"/>
    <w:rsid w:val="00E90E1F"/>
    <w:rsid w:val="00E9731D"/>
    <w:rsid w:val="00EA004F"/>
    <w:rsid w:val="00ED527D"/>
    <w:rsid w:val="00F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7B52"/>
  <w15:docId w15:val="{5E9C226F-0BF6-42F6-B9C9-74F9EC97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tibor lehoczky</cp:lastModifiedBy>
  <cp:revision>3</cp:revision>
  <cp:lastPrinted>2017-07-07T09:02:00Z</cp:lastPrinted>
  <dcterms:created xsi:type="dcterms:W3CDTF">2022-07-06T09:26:00Z</dcterms:created>
  <dcterms:modified xsi:type="dcterms:W3CDTF">2022-07-12T11:16:00Z</dcterms:modified>
</cp:coreProperties>
</file>